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E1" w:rsidRPr="00342B7B" w:rsidRDefault="00774336" w:rsidP="00DE66E1">
      <w:pPr>
        <w:pStyle w:val="Nagwek2"/>
        <w:spacing w:before="0" w:after="0" w:line="240" w:lineRule="auto"/>
        <w:jc w:val="center"/>
        <w:rPr>
          <w:b/>
        </w:rPr>
      </w:pPr>
      <w:bookmarkStart w:id="0" w:name="_2bpzjlebgde" w:colFirst="0" w:colLast="0"/>
      <w:bookmarkEnd w:id="0"/>
      <w:r w:rsidRPr="00342B7B">
        <w:rPr>
          <w:b/>
        </w:rPr>
        <w:t xml:space="preserve">Regulamin konkursu </w:t>
      </w:r>
      <w:r w:rsidR="006D48D7" w:rsidRPr="00342B7B">
        <w:rPr>
          <w:b/>
        </w:rPr>
        <w:t>czytelniczo-</w:t>
      </w:r>
      <w:r w:rsidRPr="00342B7B">
        <w:rPr>
          <w:b/>
        </w:rPr>
        <w:t>plastycznego</w:t>
      </w:r>
    </w:p>
    <w:p w:rsidR="00DE66E1" w:rsidRPr="00342B7B" w:rsidRDefault="00774336" w:rsidP="00DE66E1">
      <w:pPr>
        <w:pStyle w:val="Nagwek2"/>
        <w:spacing w:before="0" w:after="0" w:line="240" w:lineRule="auto"/>
        <w:jc w:val="center"/>
        <w:rPr>
          <w:b/>
        </w:rPr>
      </w:pPr>
      <w:r w:rsidRPr="00342B7B">
        <w:rPr>
          <w:b/>
        </w:rPr>
        <w:t>„</w:t>
      </w:r>
      <w:r w:rsidR="005B5D1B">
        <w:rPr>
          <w:b/>
        </w:rPr>
        <w:t>Świat polskich Baśni i Bajek”</w:t>
      </w:r>
      <w:r w:rsidRPr="00342B7B">
        <w:rPr>
          <w:b/>
        </w:rPr>
        <w:t>”</w:t>
      </w:r>
    </w:p>
    <w:p w:rsidR="00DE66E1" w:rsidRPr="00342B7B" w:rsidRDefault="005B5D1B" w:rsidP="00DE66E1">
      <w:pPr>
        <w:pStyle w:val="Nagwek2"/>
        <w:spacing w:before="0" w:after="0" w:line="240" w:lineRule="auto"/>
        <w:jc w:val="center"/>
        <w:rPr>
          <w:b/>
        </w:rPr>
      </w:pPr>
      <w:r>
        <w:rPr>
          <w:b/>
        </w:rPr>
        <w:t>dla</w:t>
      </w:r>
      <w:r w:rsidR="00774336" w:rsidRPr="00342B7B">
        <w:rPr>
          <w:b/>
        </w:rPr>
        <w:t xml:space="preserve"> </w:t>
      </w:r>
      <w:r w:rsidR="006D48D7" w:rsidRPr="00342B7B">
        <w:rPr>
          <w:b/>
        </w:rPr>
        <w:t xml:space="preserve">przedszkoli i </w:t>
      </w:r>
      <w:r w:rsidR="00774336" w:rsidRPr="00342B7B">
        <w:rPr>
          <w:b/>
        </w:rPr>
        <w:t>szkół podstawowych</w:t>
      </w:r>
    </w:p>
    <w:p w:rsidR="00774336" w:rsidRPr="00342B7B" w:rsidRDefault="006D48D7" w:rsidP="00DE66E1">
      <w:pPr>
        <w:pStyle w:val="Nagwek2"/>
        <w:spacing w:before="0" w:after="0" w:line="240" w:lineRule="auto"/>
        <w:jc w:val="center"/>
        <w:rPr>
          <w:b/>
        </w:rPr>
      </w:pPr>
      <w:r w:rsidRPr="00342B7B">
        <w:rPr>
          <w:b/>
        </w:rPr>
        <w:t>na</w:t>
      </w:r>
      <w:r w:rsidR="00774336" w:rsidRPr="00342B7B">
        <w:rPr>
          <w:b/>
        </w:rPr>
        <w:t xml:space="preserve"> teren</w:t>
      </w:r>
      <w:r w:rsidRPr="00342B7B">
        <w:rPr>
          <w:b/>
        </w:rPr>
        <w:t>ie</w:t>
      </w:r>
      <w:r w:rsidR="00774336" w:rsidRPr="00342B7B">
        <w:rPr>
          <w:b/>
        </w:rPr>
        <w:t xml:space="preserve"> miasta </w:t>
      </w:r>
      <w:r w:rsidRPr="00342B7B">
        <w:rPr>
          <w:b/>
        </w:rPr>
        <w:t>i gminy Kożuchów</w:t>
      </w:r>
    </w:p>
    <w:p w:rsidR="00DE66E1" w:rsidRPr="00DE66E1" w:rsidRDefault="00DE66E1" w:rsidP="00DE66E1">
      <w:pPr>
        <w:pStyle w:val="normal"/>
      </w:pPr>
    </w:p>
    <w:p w:rsidR="006D48D7" w:rsidRDefault="001550C3" w:rsidP="006D48D7">
      <w:pPr>
        <w:pStyle w:val="normal"/>
      </w:pPr>
      <w:r w:rsidRPr="001550C3">
        <w:rPr>
          <w:noProof/>
        </w:rPr>
        <w:drawing>
          <wp:inline distT="114300" distB="114300" distL="114300" distR="114300">
            <wp:extent cx="5733415" cy="2260070"/>
            <wp:effectExtent l="19050" t="0" r="63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20216" b="2292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26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6E1" w:rsidRDefault="00DE66E1" w:rsidP="006D48D7">
      <w:pPr>
        <w:pStyle w:val="normal"/>
      </w:pPr>
    </w:p>
    <w:p w:rsidR="006D48D7" w:rsidRPr="00DE66E1" w:rsidRDefault="006D48D7" w:rsidP="006D48D7">
      <w:pPr>
        <w:pStyle w:val="normal"/>
        <w:rPr>
          <w:b/>
          <w:sz w:val="24"/>
          <w:szCs w:val="24"/>
        </w:rPr>
      </w:pPr>
      <w:r w:rsidRPr="00DE66E1">
        <w:rPr>
          <w:b/>
          <w:sz w:val="24"/>
          <w:szCs w:val="24"/>
        </w:rPr>
        <w:t>Cele konkursu:</w:t>
      </w:r>
    </w:p>
    <w:p w:rsidR="006D48D7" w:rsidRPr="00774336" w:rsidRDefault="006D48D7" w:rsidP="00DE66E1">
      <w:pPr>
        <w:pStyle w:val="normal"/>
        <w:numPr>
          <w:ilvl w:val="0"/>
          <w:numId w:val="11"/>
        </w:numPr>
        <w:ind w:left="714" w:hanging="357"/>
        <w:rPr>
          <w:sz w:val="24"/>
          <w:szCs w:val="24"/>
        </w:rPr>
      </w:pPr>
      <w:r w:rsidRPr="00774336">
        <w:rPr>
          <w:sz w:val="24"/>
          <w:szCs w:val="24"/>
        </w:rPr>
        <w:t>rozwijanie wyobraźni oraz inwencji twórczej,</w:t>
      </w:r>
    </w:p>
    <w:p w:rsidR="006D48D7" w:rsidRPr="00774336" w:rsidRDefault="006D48D7" w:rsidP="00DE66E1">
      <w:pPr>
        <w:pStyle w:val="normal"/>
        <w:numPr>
          <w:ilvl w:val="0"/>
          <w:numId w:val="11"/>
        </w:numPr>
        <w:ind w:left="714" w:hanging="357"/>
        <w:rPr>
          <w:sz w:val="24"/>
          <w:szCs w:val="24"/>
        </w:rPr>
      </w:pPr>
      <w:r w:rsidRPr="00774336">
        <w:rPr>
          <w:sz w:val="24"/>
          <w:szCs w:val="24"/>
        </w:rPr>
        <w:t xml:space="preserve">promocja </w:t>
      </w:r>
      <w:r>
        <w:rPr>
          <w:sz w:val="24"/>
          <w:szCs w:val="24"/>
        </w:rPr>
        <w:t>polskiej literatury dla dzieci</w:t>
      </w:r>
      <w:r w:rsidRPr="00774336">
        <w:rPr>
          <w:sz w:val="24"/>
          <w:szCs w:val="24"/>
        </w:rPr>
        <w:t>,</w:t>
      </w:r>
    </w:p>
    <w:p w:rsidR="006D48D7" w:rsidRPr="00774336" w:rsidRDefault="006D48D7" w:rsidP="00DE66E1">
      <w:pPr>
        <w:pStyle w:val="normal"/>
        <w:numPr>
          <w:ilvl w:val="0"/>
          <w:numId w:val="11"/>
        </w:numPr>
        <w:ind w:left="714" w:hanging="357"/>
        <w:rPr>
          <w:sz w:val="24"/>
          <w:szCs w:val="24"/>
        </w:rPr>
      </w:pPr>
      <w:r w:rsidRPr="00774336">
        <w:rPr>
          <w:sz w:val="24"/>
          <w:szCs w:val="24"/>
        </w:rPr>
        <w:t>kształtowanie kompeten</w:t>
      </w:r>
      <w:r>
        <w:rPr>
          <w:sz w:val="24"/>
          <w:szCs w:val="24"/>
        </w:rPr>
        <w:t>cji czytelniczych wśród dzieci</w:t>
      </w:r>
      <w:r w:rsidRPr="00774336">
        <w:rPr>
          <w:sz w:val="24"/>
          <w:szCs w:val="24"/>
        </w:rPr>
        <w:t>,</w:t>
      </w:r>
    </w:p>
    <w:p w:rsidR="006D48D7" w:rsidRPr="00774336" w:rsidRDefault="006D48D7" w:rsidP="00DE66E1">
      <w:pPr>
        <w:pStyle w:val="normal"/>
        <w:numPr>
          <w:ilvl w:val="0"/>
          <w:numId w:val="11"/>
        </w:numPr>
        <w:ind w:left="714" w:hanging="357"/>
        <w:rPr>
          <w:sz w:val="24"/>
          <w:szCs w:val="24"/>
        </w:rPr>
      </w:pPr>
      <w:r w:rsidRPr="00774336">
        <w:rPr>
          <w:sz w:val="24"/>
          <w:szCs w:val="24"/>
        </w:rPr>
        <w:t>rozwijanie umiejętności łączenia treści utworu literackiego z formą plastyczną,</w:t>
      </w:r>
    </w:p>
    <w:p w:rsidR="006D48D7" w:rsidRPr="00774336" w:rsidRDefault="006D48D7" w:rsidP="00DE66E1">
      <w:pPr>
        <w:pStyle w:val="normal"/>
        <w:numPr>
          <w:ilvl w:val="0"/>
          <w:numId w:val="11"/>
        </w:numPr>
        <w:ind w:left="714" w:hanging="357"/>
        <w:rPr>
          <w:sz w:val="24"/>
          <w:szCs w:val="24"/>
        </w:rPr>
      </w:pPr>
      <w:r w:rsidRPr="00774336">
        <w:rPr>
          <w:sz w:val="24"/>
          <w:szCs w:val="24"/>
        </w:rPr>
        <w:t>kształcenie szacunku do książki,</w:t>
      </w:r>
    </w:p>
    <w:p w:rsidR="006D48D7" w:rsidRDefault="006D48D7" w:rsidP="00DE66E1">
      <w:pPr>
        <w:pStyle w:val="normal"/>
        <w:numPr>
          <w:ilvl w:val="0"/>
          <w:numId w:val="11"/>
        </w:numPr>
        <w:ind w:left="714" w:hanging="357"/>
        <w:rPr>
          <w:sz w:val="24"/>
          <w:szCs w:val="24"/>
        </w:rPr>
      </w:pPr>
      <w:r w:rsidRPr="00774336">
        <w:rPr>
          <w:sz w:val="24"/>
          <w:szCs w:val="24"/>
        </w:rPr>
        <w:t>rozwijanie wrażliwości na piękno.</w:t>
      </w:r>
    </w:p>
    <w:p w:rsidR="006D48D7" w:rsidRDefault="006D48D7" w:rsidP="006D48D7">
      <w:pPr>
        <w:pStyle w:val="normal"/>
        <w:rPr>
          <w:sz w:val="24"/>
          <w:szCs w:val="24"/>
        </w:rPr>
      </w:pPr>
    </w:p>
    <w:p w:rsidR="006D48D7" w:rsidRPr="00DE66E1" w:rsidRDefault="006D48D7" w:rsidP="006D48D7">
      <w:pPr>
        <w:pStyle w:val="normal"/>
        <w:rPr>
          <w:b/>
          <w:sz w:val="24"/>
          <w:szCs w:val="24"/>
        </w:rPr>
      </w:pPr>
      <w:r w:rsidRPr="00DE66E1">
        <w:rPr>
          <w:b/>
          <w:sz w:val="24"/>
          <w:szCs w:val="24"/>
        </w:rPr>
        <w:t xml:space="preserve">Regulamin </w:t>
      </w:r>
      <w:r w:rsidR="00DE66E1" w:rsidRPr="00DE66E1">
        <w:rPr>
          <w:b/>
          <w:sz w:val="24"/>
          <w:szCs w:val="24"/>
        </w:rPr>
        <w:t>k</w:t>
      </w:r>
      <w:r w:rsidRPr="00DE66E1">
        <w:rPr>
          <w:b/>
          <w:sz w:val="24"/>
          <w:szCs w:val="24"/>
        </w:rPr>
        <w:t>onkursu „</w:t>
      </w:r>
      <w:r w:rsidR="005B5D1B">
        <w:rPr>
          <w:b/>
          <w:sz w:val="24"/>
          <w:szCs w:val="24"/>
        </w:rPr>
        <w:t>Świat polskich bajek i baśni</w:t>
      </w:r>
      <w:r w:rsidRPr="00DE66E1">
        <w:rPr>
          <w:b/>
          <w:sz w:val="24"/>
          <w:szCs w:val="24"/>
        </w:rPr>
        <w:t>”</w:t>
      </w:r>
    </w:p>
    <w:p w:rsidR="006D48D7" w:rsidRDefault="006D48D7" w:rsidP="006D48D7">
      <w:pPr>
        <w:pStyle w:val="normal"/>
        <w:rPr>
          <w:sz w:val="24"/>
          <w:szCs w:val="24"/>
        </w:rPr>
      </w:pPr>
    </w:p>
    <w:p w:rsidR="006D48D7" w:rsidRDefault="006D48D7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 w:rsidRPr="00774336">
        <w:rPr>
          <w:sz w:val="24"/>
          <w:szCs w:val="24"/>
        </w:rPr>
        <w:t xml:space="preserve">Organizatorem konkursu jest Biblioteka Publiczna Miasta i Gminy </w:t>
      </w:r>
      <w:r w:rsidR="00DE3362">
        <w:rPr>
          <w:sz w:val="24"/>
          <w:szCs w:val="24"/>
        </w:rPr>
        <w:br/>
      </w:r>
      <w:r w:rsidRPr="00774336">
        <w:rPr>
          <w:sz w:val="24"/>
          <w:szCs w:val="24"/>
        </w:rPr>
        <w:t>w Kożuchowie - Oddział dla Dzieci.</w:t>
      </w:r>
    </w:p>
    <w:p w:rsidR="006D48D7" w:rsidRPr="00774336" w:rsidRDefault="006D48D7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 w:rsidRPr="00774336">
        <w:rPr>
          <w:sz w:val="24"/>
          <w:szCs w:val="24"/>
        </w:rPr>
        <w:t xml:space="preserve">Fundatorem nagród jest Księgarnia Bajka Róża </w:t>
      </w:r>
      <w:proofErr w:type="spellStart"/>
      <w:r w:rsidRPr="00774336">
        <w:rPr>
          <w:sz w:val="24"/>
          <w:szCs w:val="24"/>
        </w:rPr>
        <w:t>Ogrodniczak</w:t>
      </w:r>
      <w:proofErr w:type="spellEnd"/>
      <w:r w:rsidRPr="00774336">
        <w:rPr>
          <w:sz w:val="24"/>
          <w:szCs w:val="24"/>
        </w:rPr>
        <w:t xml:space="preserve"> w Kożuchowie.</w:t>
      </w:r>
    </w:p>
    <w:p w:rsidR="006D48D7" w:rsidRPr="00774336" w:rsidRDefault="006D48D7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 w:rsidRPr="00774336">
        <w:rPr>
          <w:sz w:val="24"/>
          <w:szCs w:val="24"/>
        </w:rPr>
        <w:t>Zgłoszenie do konkursu jest równoznaczne z akceptacją regulaminu. Uczestnicy zgłaszając pracę konkursową wyrażają zgodę na przetwarzanie danych osobowych przez organizatora w celu organizacji konkursu i jego rozstrzygnięcia, a także eksploatacji prac. Podanie danych jest dobrowolne, zaś uczestnikom przysługuje prawo dostępu do treści swoich danych i ich poprawiania.</w:t>
      </w:r>
    </w:p>
    <w:p w:rsidR="003F2119" w:rsidRDefault="00BD566F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</w:t>
      </w:r>
      <w:r w:rsidRPr="00774336">
        <w:rPr>
          <w:sz w:val="24"/>
          <w:szCs w:val="24"/>
        </w:rPr>
        <w:t xml:space="preserve">onkurs skierowany jest do dzieci w dwóch kategoriach wiekowych: </w:t>
      </w:r>
    </w:p>
    <w:p w:rsidR="009073F0" w:rsidRDefault="009073F0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 w:rsidRPr="00774336">
        <w:rPr>
          <w:sz w:val="24"/>
          <w:szCs w:val="24"/>
        </w:rPr>
        <w:t>przedszkola i klasy 0 szkół podstawowych</w:t>
      </w:r>
      <w:r>
        <w:rPr>
          <w:sz w:val="24"/>
          <w:szCs w:val="24"/>
        </w:rPr>
        <w:t xml:space="preserve"> </w:t>
      </w:r>
    </w:p>
    <w:p w:rsidR="009073F0" w:rsidRPr="009073F0" w:rsidRDefault="009073F0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 w:rsidRPr="00774336">
        <w:rPr>
          <w:sz w:val="24"/>
          <w:szCs w:val="24"/>
        </w:rPr>
        <w:t>klasy I-III szkół podstawowych.</w:t>
      </w:r>
      <w:r>
        <w:rPr>
          <w:sz w:val="24"/>
          <w:szCs w:val="24"/>
        </w:rPr>
        <w:t xml:space="preserve"> </w:t>
      </w:r>
    </w:p>
    <w:p w:rsidR="003F2119" w:rsidRDefault="003F2119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 w:rsidRPr="003F2119">
        <w:rPr>
          <w:sz w:val="24"/>
          <w:szCs w:val="24"/>
        </w:rPr>
        <w:lastRenderedPageBreak/>
        <w:t xml:space="preserve">Przedmiotem konkursu jest wykonanie pracy plastycznej, która będzie nawiązywać do </w:t>
      </w:r>
      <w:r w:rsidR="009073F0">
        <w:rPr>
          <w:sz w:val="24"/>
          <w:szCs w:val="24"/>
        </w:rPr>
        <w:t xml:space="preserve">treści </w:t>
      </w:r>
      <w:r w:rsidRPr="003F2119">
        <w:rPr>
          <w:sz w:val="24"/>
          <w:szCs w:val="24"/>
        </w:rPr>
        <w:t>przeczytanej książki polskiego autora (baśń, wiersz, utwór fantasy, powieść lub inna literatura dziecięca). Może to być np. scena, która zapadła w pamięć, niezwykły bohater, wyjątkowa postać używająca magicznego przedmiotu, nie</w:t>
      </w:r>
      <w:r w:rsidR="00DE3362">
        <w:rPr>
          <w:sz w:val="24"/>
          <w:szCs w:val="24"/>
        </w:rPr>
        <w:t>samowite</w:t>
      </w:r>
      <w:r w:rsidRPr="003F2119">
        <w:rPr>
          <w:sz w:val="24"/>
          <w:szCs w:val="24"/>
        </w:rPr>
        <w:t xml:space="preserve"> i tajemnicze miejsce, wzruszające wydarzenie</w:t>
      </w:r>
      <w:r w:rsidR="00A53857">
        <w:rPr>
          <w:sz w:val="24"/>
          <w:szCs w:val="24"/>
        </w:rPr>
        <w:t xml:space="preserve"> itp</w:t>
      </w:r>
      <w:r w:rsidRPr="003F2119">
        <w:rPr>
          <w:sz w:val="24"/>
          <w:szCs w:val="24"/>
        </w:rPr>
        <w:t xml:space="preserve">. </w:t>
      </w:r>
    </w:p>
    <w:p w:rsidR="003F2119" w:rsidRDefault="003F2119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 w:rsidRPr="003F2119">
        <w:rPr>
          <w:sz w:val="24"/>
          <w:szCs w:val="24"/>
        </w:rPr>
        <w:t>Każdy uczestnik zgłasza do konkursu tylko jedną pracę</w:t>
      </w:r>
      <w:r>
        <w:rPr>
          <w:sz w:val="24"/>
          <w:szCs w:val="24"/>
        </w:rPr>
        <w:t>.</w:t>
      </w:r>
    </w:p>
    <w:p w:rsidR="003F2119" w:rsidRDefault="003F2119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Format pracy: A4 do A3, technika dowolna</w:t>
      </w:r>
      <w:r w:rsidR="009073F0">
        <w:rPr>
          <w:sz w:val="24"/>
          <w:szCs w:val="24"/>
        </w:rPr>
        <w:t xml:space="preserve">, trwała, pozwalająca na transport </w:t>
      </w:r>
      <w:r w:rsidR="00DE3362">
        <w:rPr>
          <w:sz w:val="24"/>
          <w:szCs w:val="24"/>
        </w:rPr>
        <w:br/>
      </w:r>
      <w:r w:rsidR="009073F0">
        <w:rPr>
          <w:sz w:val="24"/>
          <w:szCs w:val="24"/>
        </w:rPr>
        <w:t>i ekspozycję pracy</w:t>
      </w:r>
      <w:r>
        <w:rPr>
          <w:sz w:val="24"/>
          <w:szCs w:val="24"/>
        </w:rPr>
        <w:t xml:space="preserve">. </w:t>
      </w:r>
    </w:p>
    <w:p w:rsidR="00544515" w:rsidRDefault="003F2119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Prace muszą </w:t>
      </w:r>
      <w:r w:rsidR="00544515">
        <w:rPr>
          <w:sz w:val="24"/>
          <w:szCs w:val="24"/>
        </w:rPr>
        <w:t>być</w:t>
      </w:r>
      <w:r>
        <w:rPr>
          <w:sz w:val="24"/>
          <w:szCs w:val="24"/>
        </w:rPr>
        <w:t xml:space="preserve"> czyteln</w:t>
      </w:r>
      <w:r w:rsidR="00544515">
        <w:rPr>
          <w:sz w:val="24"/>
          <w:szCs w:val="24"/>
        </w:rPr>
        <w:t xml:space="preserve">ie i trwale opisane na odwrocie wg wzoru: </w:t>
      </w:r>
    </w:p>
    <w:p w:rsidR="00544515" w:rsidRDefault="00544515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imię i nazwisko uczestnika konkursu, wiek</w:t>
      </w:r>
    </w:p>
    <w:p w:rsidR="003F2119" w:rsidRDefault="00544515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nazwa i adres placówki / szkoły, klasa / grupa</w:t>
      </w:r>
    </w:p>
    <w:p w:rsidR="00104E10" w:rsidRDefault="00104E10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numer telefonu do rodzica / opiekuna prawnego lub nauczyciela / wychowawcy</w:t>
      </w:r>
    </w:p>
    <w:p w:rsidR="00544515" w:rsidRPr="003F2119" w:rsidRDefault="00544515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autor i tytuł wybranej książki </w:t>
      </w:r>
    </w:p>
    <w:p w:rsidR="006D48D7" w:rsidRDefault="009073F0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 w:rsidRPr="00774336">
        <w:rPr>
          <w:sz w:val="24"/>
          <w:szCs w:val="24"/>
        </w:rPr>
        <w:t xml:space="preserve">Prace zgłoszone do </w:t>
      </w:r>
      <w:r>
        <w:rPr>
          <w:sz w:val="24"/>
          <w:szCs w:val="24"/>
        </w:rPr>
        <w:t>k</w:t>
      </w:r>
      <w:r w:rsidRPr="00774336">
        <w:rPr>
          <w:sz w:val="24"/>
          <w:szCs w:val="24"/>
        </w:rPr>
        <w:t xml:space="preserve">onkursu </w:t>
      </w:r>
      <w:r w:rsidR="00104E10">
        <w:rPr>
          <w:sz w:val="24"/>
          <w:szCs w:val="24"/>
        </w:rPr>
        <w:t>będą zwracane uczestnikom po zakończeniu wystawy pokonkursowej</w:t>
      </w:r>
      <w:r w:rsidR="00342B7B">
        <w:rPr>
          <w:sz w:val="24"/>
          <w:szCs w:val="24"/>
        </w:rPr>
        <w:t xml:space="preserve"> (nie dłużej niż do końca roku 2022)</w:t>
      </w:r>
      <w:r w:rsidR="00104E10">
        <w:rPr>
          <w:sz w:val="24"/>
          <w:szCs w:val="24"/>
        </w:rPr>
        <w:t>.</w:t>
      </w:r>
    </w:p>
    <w:p w:rsidR="009073F0" w:rsidRDefault="00342B7B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73F0">
        <w:rPr>
          <w:sz w:val="24"/>
          <w:szCs w:val="24"/>
        </w:rPr>
        <w:t xml:space="preserve">Konkurs </w:t>
      </w:r>
      <w:r w:rsidR="002E6E10">
        <w:rPr>
          <w:sz w:val="24"/>
          <w:szCs w:val="24"/>
        </w:rPr>
        <w:t>trwa od momentu ogłoszenia do 7 listopada</w:t>
      </w:r>
      <w:r w:rsidR="009073F0">
        <w:rPr>
          <w:sz w:val="24"/>
          <w:szCs w:val="24"/>
        </w:rPr>
        <w:t xml:space="preserve"> 2022 r.</w:t>
      </w:r>
    </w:p>
    <w:p w:rsidR="001550C3" w:rsidRDefault="001550C3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Prace należy dostarczyć w tym terminie do Oddziału dla Dzieci.</w:t>
      </w:r>
    </w:p>
    <w:p w:rsidR="009073F0" w:rsidRDefault="009073F0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73F0">
        <w:rPr>
          <w:sz w:val="24"/>
          <w:szCs w:val="24"/>
        </w:rPr>
        <w:t>Prace nie spełniające zasad uczestnictwa</w:t>
      </w:r>
      <w:r w:rsidR="00A53857">
        <w:rPr>
          <w:sz w:val="24"/>
          <w:szCs w:val="24"/>
        </w:rPr>
        <w:t>, niewłaściwie opisane</w:t>
      </w:r>
      <w:r w:rsidRPr="009073F0">
        <w:rPr>
          <w:sz w:val="24"/>
          <w:szCs w:val="24"/>
        </w:rPr>
        <w:t xml:space="preserve"> lub złożone po terminie nie będą podlegały ocenie konkursowej.</w:t>
      </w:r>
    </w:p>
    <w:p w:rsidR="00A53857" w:rsidRDefault="00A53857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857">
        <w:rPr>
          <w:sz w:val="24"/>
          <w:szCs w:val="24"/>
        </w:rPr>
        <w:t>Kryteria oceniania prac</w:t>
      </w:r>
    </w:p>
    <w:p w:rsidR="00A53857" w:rsidRDefault="00A53857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z</w:t>
      </w:r>
      <w:r w:rsidRPr="00A53857">
        <w:rPr>
          <w:sz w:val="24"/>
          <w:szCs w:val="24"/>
        </w:rPr>
        <w:t>godność pracy z treścią utworu</w:t>
      </w:r>
      <w:r>
        <w:rPr>
          <w:sz w:val="24"/>
          <w:szCs w:val="24"/>
        </w:rPr>
        <w:t>,</w:t>
      </w:r>
    </w:p>
    <w:p w:rsidR="00A53857" w:rsidRDefault="00A53857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A53857">
        <w:rPr>
          <w:sz w:val="24"/>
          <w:szCs w:val="24"/>
        </w:rPr>
        <w:t>omysłowoś</w:t>
      </w:r>
      <w:r>
        <w:rPr>
          <w:sz w:val="24"/>
          <w:szCs w:val="24"/>
        </w:rPr>
        <w:t>ć,</w:t>
      </w:r>
    </w:p>
    <w:p w:rsidR="00A53857" w:rsidRDefault="00A53857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o</w:t>
      </w:r>
      <w:r w:rsidRPr="00A53857">
        <w:rPr>
          <w:sz w:val="24"/>
          <w:szCs w:val="24"/>
        </w:rPr>
        <w:t>gólne wrażenia estetyczne</w:t>
      </w:r>
      <w:r>
        <w:rPr>
          <w:sz w:val="24"/>
          <w:szCs w:val="24"/>
        </w:rPr>
        <w:t>,</w:t>
      </w:r>
    </w:p>
    <w:p w:rsidR="00A53857" w:rsidRPr="00A53857" w:rsidRDefault="00A53857" w:rsidP="00DE66E1">
      <w:pPr>
        <w:pStyle w:val="normal"/>
        <w:numPr>
          <w:ilvl w:val="1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</w:t>
      </w:r>
      <w:r w:rsidRPr="00A53857">
        <w:rPr>
          <w:sz w:val="24"/>
          <w:szCs w:val="24"/>
        </w:rPr>
        <w:t>taranność i dokładność wykonania</w:t>
      </w:r>
      <w:r>
        <w:rPr>
          <w:sz w:val="24"/>
          <w:szCs w:val="24"/>
        </w:rPr>
        <w:t>.</w:t>
      </w:r>
    </w:p>
    <w:p w:rsidR="00A53857" w:rsidRDefault="001550C3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3CB" w:rsidRPr="00774336">
        <w:rPr>
          <w:sz w:val="24"/>
          <w:szCs w:val="24"/>
        </w:rPr>
        <w:t>Ogłoszenie wyników nastąpi po spotkaniu komisji konkursowej</w:t>
      </w:r>
      <w:r w:rsidR="008B3779">
        <w:rPr>
          <w:sz w:val="24"/>
          <w:szCs w:val="24"/>
        </w:rPr>
        <w:t xml:space="preserve"> </w:t>
      </w:r>
      <w:r w:rsidR="002D23CB">
        <w:rPr>
          <w:sz w:val="24"/>
          <w:szCs w:val="24"/>
        </w:rPr>
        <w:t xml:space="preserve"> </w:t>
      </w:r>
      <w:r w:rsidR="00DE3362">
        <w:rPr>
          <w:sz w:val="24"/>
          <w:szCs w:val="24"/>
        </w:rPr>
        <w:br/>
      </w:r>
      <w:r w:rsidR="008B3779">
        <w:rPr>
          <w:sz w:val="24"/>
          <w:szCs w:val="24"/>
        </w:rPr>
        <w:t>15 listopada 2022 r., a 18  listopada  o godz.15.00  w Oddziale dla Dzieci uroczyste wręczenie nagród połączone z wystawą prac konkursowych.</w:t>
      </w:r>
    </w:p>
    <w:p w:rsidR="002D23CB" w:rsidRPr="00A53857" w:rsidRDefault="001550C3" w:rsidP="00DE66E1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3CB" w:rsidRPr="00774336">
        <w:rPr>
          <w:sz w:val="24"/>
          <w:szCs w:val="24"/>
        </w:rPr>
        <w:t xml:space="preserve">Wszyscy uczestnicy otrzymają </w:t>
      </w:r>
      <w:r w:rsidR="002D23CB">
        <w:rPr>
          <w:sz w:val="24"/>
          <w:szCs w:val="24"/>
        </w:rPr>
        <w:t xml:space="preserve">pisemne podziękowanie za udział </w:t>
      </w:r>
      <w:r w:rsidR="00DE3362">
        <w:rPr>
          <w:sz w:val="24"/>
          <w:szCs w:val="24"/>
        </w:rPr>
        <w:br/>
      </w:r>
      <w:r w:rsidR="002D23CB">
        <w:rPr>
          <w:sz w:val="24"/>
          <w:szCs w:val="24"/>
        </w:rPr>
        <w:t>w konkursie, a zwycięzcy nagrody rzeczowe i dyplomy.</w:t>
      </w:r>
    </w:p>
    <w:p w:rsidR="005B12F4" w:rsidRPr="00DE66E1" w:rsidRDefault="001550C3" w:rsidP="00F24F39">
      <w:pPr>
        <w:pStyle w:val="normal"/>
        <w:numPr>
          <w:ilvl w:val="0"/>
          <w:numId w:val="10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4336">
        <w:rPr>
          <w:sz w:val="24"/>
          <w:szCs w:val="24"/>
        </w:rPr>
        <w:t>Zwycięzcy o wynikach zostaną powiadomieni telefoniczn</w:t>
      </w:r>
      <w:r>
        <w:rPr>
          <w:sz w:val="24"/>
          <w:szCs w:val="24"/>
        </w:rPr>
        <w:t>ie</w:t>
      </w:r>
      <w:r w:rsidRPr="00774336">
        <w:rPr>
          <w:sz w:val="24"/>
          <w:szCs w:val="24"/>
        </w:rPr>
        <w:t xml:space="preserve"> na podstawie danych </w:t>
      </w:r>
      <w:r>
        <w:rPr>
          <w:sz w:val="24"/>
          <w:szCs w:val="24"/>
        </w:rPr>
        <w:t>podanych na pracach konkursowych</w:t>
      </w:r>
      <w:r w:rsidRPr="00774336">
        <w:rPr>
          <w:sz w:val="24"/>
          <w:szCs w:val="24"/>
        </w:rPr>
        <w:t>.</w:t>
      </w:r>
    </w:p>
    <w:p w:rsidR="005B12F4" w:rsidRPr="00774336" w:rsidRDefault="005B12F4" w:rsidP="00F24F39">
      <w:pPr>
        <w:pStyle w:val="normal"/>
        <w:rPr>
          <w:sz w:val="24"/>
          <w:szCs w:val="24"/>
        </w:rPr>
      </w:pPr>
    </w:p>
    <w:sectPr w:rsidR="005B12F4" w:rsidRPr="00774336" w:rsidSect="005B12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B4"/>
    <w:multiLevelType w:val="multilevel"/>
    <w:tmpl w:val="1E0E5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532F64"/>
    <w:multiLevelType w:val="hybridMultilevel"/>
    <w:tmpl w:val="7A28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E8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921"/>
    <w:multiLevelType w:val="hybridMultilevel"/>
    <w:tmpl w:val="6E2C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7A78"/>
    <w:multiLevelType w:val="multilevel"/>
    <w:tmpl w:val="62AA9D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22B2924"/>
    <w:multiLevelType w:val="multilevel"/>
    <w:tmpl w:val="062C32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1B1B1B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4215E51"/>
    <w:multiLevelType w:val="multilevel"/>
    <w:tmpl w:val="CA2457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3E47E9"/>
    <w:multiLevelType w:val="multilevel"/>
    <w:tmpl w:val="0F243F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9C545BC"/>
    <w:multiLevelType w:val="multilevel"/>
    <w:tmpl w:val="EA484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3F610A1"/>
    <w:multiLevelType w:val="multilevel"/>
    <w:tmpl w:val="56FEE5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5D83504"/>
    <w:multiLevelType w:val="hybridMultilevel"/>
    <w:tmpl w:val="391EA960"/>
    <w:lvl w:ilvl="0" w:tplc="F4AE8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574B"/>
    <w:multiLevelType w:val="hybridMultilevel"/>
    <w:tmpl w:val="14F4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compat/>
  <w:rsids>
    <w:rsidRoot w:val="005B12F4"/>
    <w:rsid w:val="00104E10"/>
    <w:rsid w:val="0011306E"/>
    <w:rsid w:val="001550C3"/>
    <w:rsid w:val="002D23CB"/>
    <w:rsid w:val="002E6E10"/>
    <w:rsid w:val="00342B7B"/>
    <w:rsid w:val="003F2119"/>
    <w:rsid w:val="00544515"/>
    <w:rsid w:val="005B12F4"/>
    <w:rsid w:val="005B5D1B"/>
    <w:rsid w:val="00681D28"/>
    <w:rsid w:val="006D48D7"/>
    <w:rsid w:val="00716B41"/>
    <w:rsid w:val="00774336"/>
    <w:rsid w:val="008B3779"/>
    <w:rsid w:val="009073F0"/>
    <w:rsid w:val="00926221"/>
    <w:rsid w:val="00A53857"/>
    <w:rsid w:val="00BD566F"/>
    <w:rsid w:val="00DE3362"/>
    <w:rsid w:val="00DE66E1"/>
    <w:rsid w:val="00E06070"/>
    <w:rsid w:val="00E55198"/>
    <w:rsid w:val="00F24F39"/>
    <w:rsid w:val="00F26875"/>
    <w:rsid w:val="00F32C36"/>
    <w:rsid w:val="00F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221"/>
  </w:style>
  <w:style w:type="paragraph" w:styleId="Nagwek1">
    <w:name w:val="heading 1"/>
    <w:basedOn w:val="normal"/>
    <w:next w:val="normal"/>
    <w:rsid w:val="005B12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B12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B12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B12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B12F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B12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B12F4"/>
  </w:style>
  <w:style w:type="table" w:customStyle="1" w:styleId="TableNormal">
    <w:name w:val="Table Normal"/>
    <w:rsid w:val="005B1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B12F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B12F4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0E66-A93A-4C71-BE82-E2CF923E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Windows User</cp:lastModifiedBy>
  <cp:revision>2</cp:revision>
  <cp:lastPrinted>2022-09-16T13:43:00Z</cp:lastPrinted>
  <dcterms:created xsi:type="dcterms:W3CDTF">2022-10-05T10:45:00Z</dcterms:created>
  <dcterms:modified xsi:type="dcterms:W3CDTF">2022-10-05T10:45:00Z</dcterms:modified>
</cp:coreProperties>
</file>